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36"/>
          <w:lang w:val="en-US" w:eastAsia="zh-CN"/>
        </w:rPr>
        <w:t>实验动物设施使用证明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2"/>
          <w:szCs w:val="22"/>
          <w:lang w:val="en-US" w:eastAsia="zh-CN"/>
        </w:rPr>
        <w:t>The Certification of Using the housing facility of Laboratory Animal</w:t>
      </w:r>
    </w:p>
    <w:tbl>
      <w:tblPr>
        <w:tblStyle w:val="4"/>
        <w:tblW w:w="10184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032"/>
        <w:gridCol w:w="933"/>
        <w:gridCol w:w="1071"/>
        <w:gridCol w:w="1456"/>
        <w:gridCol w:w="2483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使用</w:t>
            </w:r>
            <w:r>
              <w:rPr>
                <w:rFonts w:hint="default" w:ascii="Times New Roman" w:hAnsi="Times New Roman" w:cs="Times New Roman"/>
              </w:rPr>
              <w:t>单</w:t>
            </w:r>
            <w:r>
              <w:rPr>
                <w:rFonts w:hint="default" w:ascii="Times New Roman" w:hAnsi="Times New Roman" w:cs="Times New Roman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Name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 organization</w:t>
            </w:r>
          </w:p>
        </w:tc>
        <w:tc>
          <w:tcPr>
            <w:tcW w:w="79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0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Name of experiment</w:t>
            </w:r>
          </w:p>
        </w:tc>
        <w:tc>
          <w:tcPr>
            <w:tcW w:w="79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</w:t>
            </w:r>
            <w:r>
              <w:rPr>
                <w:rFonts w:hint="default" w:ascii="Times New Roman" w:hAnsi="Times New Roman" w:cs="Times New Roman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</w:rPr>
              <w:t>ser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  <w:r>
              <w:rPr>
                <w:rFonts w:hint="default" w:ascii="Times New Roman" w:hAnsi="Times New Roman" w:cs="Times New Roman"/>
              </w:rPr>
              <w:t>及</w:t>
            </w:r>
            <w:r>
              <w:rPr>
                <w:rFonts w:hint="default" w:ascii="Times New Roman" w:hAnsi="Times New Roman" w:cs="Times New Roman"/>
              </w:rPr>
              <w:t>邮箱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Tel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&amp; E-mail</w:t>
            </w:r>
          </w:p>
        </w:tc>
        <w:tc>
          <w:tcPr>
            <w:tcW w:w="3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</w:t>
            </w:r>
            <w:r>
              <w:rPr>
                <w:rFonts w:hint="default" w:ascii="Times New Roman" w:hAnsi="Times New Roman" w:cs="Times New Roman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Entering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&amp; 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nding date</w:t>
            </w:r>
          </w:p>
        </w:tc>
        <w:tc>
          <w:tcPr>
            <w:tcW w:w="79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  <w:r>
              <w:rPr>
                <w:rFonts w:hint="default" w:ascii="Times New Roman" w:hAnsi="Times New Roman" w:cs="Times New Roman"/>
              </w:rPr>
              <w:t xml:space="preserve">  至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YYYY/MM/DD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to  YYYY/MM/DD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使用动物情况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Situation of using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laboratory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animal</w:t>
            </w:r>
          </w:p>
        </w:tc>
        <w:tc>
          <w:tcPr>
            <w:tcW w:w="20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品种品系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Species or strain</w:t>
            </w:r>
          </w:p>
        </w:tc>
        <w:tc>
          <w:tcPr>
            <w:tcW w:w="2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数量Quantity</w:t>
            </w:r>
          </w:p>
        </w:tc>
        <w:tc>
          <w:tcPr>
            <w:tcW w:w="14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年龄或体重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Specifications</w:t>
            </w:r>
          </w:p>
        </w:tc>
        <w:tc>
          <w:tcPr>
            <w:tcW w:w="2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Grade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雌性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雄性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♂</w:t>
            </w:r>
          </w:p>
        </w:tc>
        <w:tc>
          <w:tcPr>
            <w:tcW w:w="14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2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2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普通级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CV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无特定病原</w:t>
            </w:r>
            <w:r>
              <w:rPr>
                <w:rFonts w:hint="default" w:ascii="Times New Roman" w:hAnsi="Times New Roman" w:cs="Times New Roman"/>
              </w:rPr>
              <w:t>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SPF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>无菌级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GF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2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240"/>
                <w:tab w:val="left" w:leader="underscore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24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动物</w:t>
            </w:r>
            <w:r>
              <w:rPr>
                <w:rFonts w:hint="default" w:ascii="Times New Roman" w:hAnsi="Times New Roman" w:cs="Times New Roman"/>
              </w:rPr>
              <w:t>来源Source</w:t>
            </w:r>
          </w:p>
        </w:tc>
        <w:tc>
          <w:tcPr>
            <w:tcW w:w="59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2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</w:t>
            </w:r>
            <w:r>
              <w:rPr>
                <w:rFonts w:hint="default" w:ascii="Times New Roman" w:hAnsi="Times New Roman" w:cs="Times New Roman"/>
              </w:rPr>
              <w:t>动物质量合格证</w:t>
            </w:r>
            <w:r>
              <w:rPr>
                <w:rFonts w:hint="default" w:ascii="Times New Roman" w:hAnsi="Times New Roman" w:cs="Times New Roma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Number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qualitative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qualification</w:t>
            </w:r>
          </w:p>
        </w:tc>
        <w:tc>
          <w:tcPr>
            <w:tcW w:w="59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contextualSpacing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No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contextualSpacing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Yes 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22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饲养设施条件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Condition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 the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housing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facilities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普通设施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Ordinary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facility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屏障设施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Barrier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facility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隔离设施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Isolation </w:t>
            </w:r>
            <w:r>
              <w:rPr>
                <w:rFonts w:hint="default" w:ascii="Times New Roman" w:hAnsi="Times New Roman" w:cs="Times New Roman"/>
              </w:rPr>
              <w:t>facility</w:t>
            </w:r>
          </w:p>
        </w:tc>
        <w:tc>
          <w:tcPr>
            <w:tcW w:w="59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本实验</w:t>
            </w:r>
            <w:r>
              <w:rPr>
                <w:rFonts w:hint="default" w:ascii="Times New Roman" w:hAnsi="Times New Roman" w:cs="Times New Roman"/>
              </w:rPr>
              <w:t>所选</w:t>
            </w:r>
            <w:r>
              <w:rPr>
                <w:rFonts w:hint="default" w:ascii="Times New Roman" w:hAnsi="Times New Roman" w:cs="Times New Roman"/>
              </w:rPr>
              <w:t>设施的环境条件符合中国国家标准《实验动物环境及设施》（</w:t>
            </w:r>
            <w:r>
              <w:rPr>
                <w:rFonts w:hint="default" w:ascii="Times New Roman" w:hAnsi="Times New Roman" w:cs="Times New Roman"/>
              </w:rPr>
              <w:t>GB14925</w:t>
            </w:r>
            <w:r>
              <w:rPr>
                <w:rFonts w:hint="default" w:ascii="Times New Roman" w:hAnsi="Times New Roman" w:cs="Times New Roman"/>
              </w:rPr>
              <w:t>）对该类动物实验设施有关标准的</w:t>
            </w:r>
            <w:r>
              <w:rPr>
                <w:rFonts w:hint="default" w:ascii="Times New Roman" w:hAnsi="Times New Roman" w:cs="Times New Roman"/>
              </w:rPr>
              <w:t>规定</w:t>
            </w:r>
            <w:r>
              <w:rPr>
                <w:rFonts w:hint="default" w:ascii="Times New Roman" w:hAnsi="Times New Roman" w:cs="Times New Roman"/>
              </w:rPr>
              <w:t>；动物饲养管理和动物实验操作符合《重庆市实验动物管理办法》等法规的要求。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This housing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facility is a barrier housing facility, and it has in keeping with national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standard《Laboratory Animal-Requirements of Environment and Housing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Facilities》(GB 14925). The care of laboratory animal an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d the animal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experimental operation have conforming to 《Administrative Measures of Chongqing Municipality on Experimental Animals》, et al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</w:t>
            </w:r>
            <w:r>
              <w:rPr>
                <w:rFonts w:hint="default" w:ascii="Times New Roman" w:hAnsi="Times New Roman" w:cs="Times New Roman"/>
              </w:rPr>
              <w:t>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使用许可</w:t>
            </w:r>
            <w:r>
              <w:rPr>
                <w:rFonts w:hint="default" w:ascii="Times New Roman" w:hAnsi="Times New Roman" w:cs="Times New Roman"/>
              </w:rPr>
              <w:t>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Number of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permit</w:t>
            </w:r>
          </w:p>
        </w:tc>
        <w:tc>
          <w:tcPr>
            <w:tcW w:w="59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</w:t>
            </w:r>
            <w:r>
              <w:rPr>
                <w:rFonts w:hint="default" w:ascii="Times New Roman" w:hAnsi="Times New Roman" w:cs="Times New Roman"/>
              </w:rPr>
              <w:t>效期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Tern of validity</w:t>
            </w:r>
          </w:p>
        </w:tc>
        <w:tc>
          <w:tcPr>
            <w:tcW w:w="59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至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YYYY/MM/DD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to  YYYY/MM/DD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许可</w:t>
            </w:r>
            <w:r>
              <w:rPr>
                <w:rFonts w:hint="default" w:ascii="Times New Roman" w:hAnsi="Times New Roman" w:cs="Times New Roman"/>
              </w:rPr>
              <w:t>证发放机构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Permitting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organization</w:t>
            </w:r>
          </w:p>
        </w:tc>
        <w:tc>
          <w:tcPr>
            <w:tcW w:w="59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重庆市科学技术局Chongqing science and Technology Bureau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其他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</w:rPr>
              <w:t>ther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60" w:firstLineChars="6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实验</w:t>
            </w:r>
            <w:r>
              <w:rPr>
                <w:rFonts w:hint="default" w:ascii="Times New Roman" w:hAnsi="Times New Roman" w:cs="Times New Roman"/>
                <w:szCs w:val="21"/>
              </w:rPr>
              <w:t>负责人签名：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60" w:firstLineChars="600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Signature of user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</w:rPr>
              <w:t>YYYY/MM/DD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01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审核意见：</w:t>
            </w:r>
            <w:r>
              <w:rPr>
                <w:rFonts w:hint="default" w:ascii="Times New Roman" w:hAnsi="Times New Roman" w:cs="Times New Roman"/>
                <w:b/>
              </w:rPr>
              <w:t>情况属实</w:t>
            </w:r>
            <w:r>
              <w:rPr>
                <w:rFonts w:hint="default" w:ascii="Times New Roman" w:hAnsi="Times New Roman" w:cs="Times New Roman"/>
                <w:b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contextualSpacing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</w:rPr>
              <w:t>Head of the project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: </w:t>
            </w:r>
            <w:r>
              <w:rPr>
                <w:rFonts w:hint="default" w:ascii="Times New Roman" w:hAnsi="Times New Roman" w:cs="Times New Roman"/>
                <w:b/>
              </w:rPr>
              <w:t>Approval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75" w:firstLineChars="1750"/>
              <w:contextualSpacing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动物实验</w:t>
            </w:r>
            <w:r>
              <w:rPr>
                <w:rFonts w:hint="default" w:ascii="Times New Roman" w:hAnsi="Times New Roman" w:cs="Times New Roman"/>
                <w:szCs w:val="21"/>
              </w:rPr>
              <w:t>设施负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责人签名：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75" w:firstLineChars="1750"/>
              <w:contextualSpacing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Signature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of the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h</w:t>
            </w:r>
            <w:r>
              <w:rPr>
                <w:rFonts w:hint="default" w:ascii="Times New Roman" w:hAnsi="Times New Roman" w:cs="Times New Roman"/>
                <w:szCs w:val="21"/>
              </w:rPr>
              <w:t>ead project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0" w:firstLineChars="2000"/>
              <w:contextualSpacing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10" w:firstLineChars="2100"/>
              <w:contextualSpacing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(Stamp)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825" w:firstLineChars="3250"/>
              <w:contextualSpacing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825" w:firstLineChars="3250"/>
              <w:contextualSpacing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YYYY/MM/DD</w:t>
            </w:r>
          </w:p>
        </w:tc>
      </w:tr>
    </w:tbl>
    <w:p>
      <w:pPr>
        <w:jc w:val="both"/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454" w:left="1800" w:header="113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6"/>
        <w:tab w:val="clear" w:pos="4153"/>
      </w:tabs>
      <w:rPr>
        <w:rFonts w:hint="eastAsia" w:eastAsiaTheme="minorEastAsia"/>
        <w:vertAlign w:val="baseline"/>
        <w:lang w:eastAsia="zh-CN"/>
      </w:rPr>
    </w:pPr>
    <w:r>
      <w:rPr>
        <w:rFonts w:hint="eastAsia"/>
        <w:lang w:eastAsia="zh-CN"/>
      </w:rPr>
      <w:tab/>
    </w:r>
  </w:p>
  <w:tbl>
    <w:tblPr>
      <w:tblStyle w:val="4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736"/>
      <w:gridCol w:w="4208"/>
      <w:gridCol w:w="149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8" w:hRule="atLeast"/>
        <w:jc w:val="center"/>
      </w:trPr>
      <w:tc>
        <w:tcPr>
          <w:tcW w:w="2736" w:type="dxa"/>
          <w:vMerge w:val="restart"/>
        </w:tcPr>
        <w:p>
          <w:pPr>
            <w:jc w:val="center"/>
            <w:rPr>
              <w:rFonts w:hint="eastAsia" w:ascii="宋体" w:hAnsi="宋体" w:eastAsia="宋体" w:cs="宋体"/>
            </w:rPr>
          </w:pPr>
          <w:r>
            <w:rPr>
              <w:rFonts w:hint="eastAsia" w:ascii="Times New Roman" w:hAnsi="Times New Roman" w:eastAsia="宋体" w:cs="宋体"/>
              <w:sz w:val="24"/>
              <w:szCs w:val="24"/>
              <w:highlight w:val="none"/>
              <w:lang w:val="en-US" w:eastAsia="zh-CN"/>
            </w:rPr>
            <w:drawing>
              <wp:inline distT="0" distB="0" distL="114300" distR="114300">
                <wp:extent cx="735330" cy="720090"/>
                <wp:effectExtent l="0" t="0" r="11430" b="11430"/>
                <wp:docPr id="7" name="图片 7" descr="lab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图片 7" descr="lab_logo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hint="eastAsia" w:ascii="宋体" w:hAnsi="宋体" w:eastAsia="宋体" w:cs="宋体"/>
            </w:rPr>
            <w:drawing>
              <wp:inline distT="0" distB="0" distL="114300" distR="114300">
                <wp:extent cx="735330" cy="720090"/>
                <wp:effectExtent l="0" t="0" r="11430" b="11430"/>
                <wp:docPr id="2" name="图片 3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3" descr="logo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20090"/>
                        </a:xfrm>
                        <a:prstGeom prst="ellipse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rFonts w:hint="default" w:ascii="宋体" w:hAnsi="宋体" w:eastAsia="宋体" w:cs="宋体"/>
              <w:lang w:val="en-US" w:eastAsia="zh-CN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金凤实验室</w:t>
          </w:r>
        </w:p>
        <w:p>
          <w:pPr>
            <w:jc w:val="center"/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达硕康科技(重庆)有限公司</w:t>
          </w:r>
        </w:p>
      </w:tc>
      <w:tc>
        <w:tcPr>
          <w:tcW w:w="4208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记录编号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eastAsia="zh-CN"/>
            </w:rPr>
            <w:t>DSK-MA-QA-F00</w:t>
          </w:r>
          <w:r>
            <w:rPr>
              <w:rFonts w:hint="eastAsia" w:ascii="宋体" w:hAnsi="宋体" w:eastAsia="宋体" w:cs="宋体"/>
              <w:lang w:val="en-US" w:eastAsia="zh-CN"/>
            </w:rPr>
            <w:t>8</w:t>
          </w:r>
          <w:r>
            <w:rPr>
              <w:rFonts w:hint="eastAsia" w:ascii="宋体" w:hAnsi="宋体" w:eastAsia="宋体" w:cs="宋体"/>
              <w:lang w:eastAsia="zh-CN"/>
            </w:rPr>
            <w:t>-00</w:t>
          </w:r>
        </w:p>
      </w:tc>
      <w:tc>
        <w:tcPr>
          <w:tcW w:w="1490" w:type="dxa"/>
          <w:vAlign w:val="top"/>
        </w:tcPr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t>生效日期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2022.08.01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atLeast"/>
        <w:jc w:val="center"/>
      </w:trPr>
      <w:tc>
        <w:tcPr>
          <w:tcW w:w="2736" w:type="dxa"/>
          <w:vMerge w:val="continue"/>
        </w:tcPr>
        <w:p>
          <w:pPr>
            <w:rPr>
              <w:rFonts w:hint="eastAsia" w:ascii="宋体" w:hAnsi="宋体" w:eastAsia="宋体" w:cs="宋体"/>
            </w:rPr>
          </w:pPr>
        </w:p>
      </w:tc>
      <w:tc>
        <w:tcPr>
          <w:tcW w:w="4208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对应文件编号</w:t>
          </w:r>
        </w:p>
        <w:p>
          <w:pPr>
            <w:jc w:val="center"/>
            <w:rPr>
              <w:rFonts w:hint="eastAsia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</w:rPr>
            <w:t>DSK-MA-QA-M00</w:t>
          </w:r>
          <w:r>
            <w:rPr>
              <w:rFonts w:hint="eastAsia" w:ascii="宋体" w:hAnsi="宋体" w:eastAsia="宋体" w:cs="宋体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</w:rPr>
            <w:t>-00</w:t>
          </w:r>
        </w:p>
      </w:tc>
      <w:tc>
        <w:tcPr>
          <w:tcW w:w="1490" w:type="dxa"/>
          <w:vAlign w:val="top"/>
        </w:tcPr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t>有效期至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2025.07.31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  <w:jc w:val="center"/>
      </w:trPr>
      <w:tc>
        <w:tcPr>
          <w:tcW w:w="2736" w:type="dxa"/>
          <w:vMerge w:val="continue"/>
        </w:tcPr>
        <w:p>
          <w:pPr>
            <w:rPr>
              <w:rFonts w:hint="eastAsia" w:ascii="宋体" w:hAnsi="宋体" w:eastAsia="宋体" w:cs="宋体"/>
            </w:rPr>
          </w:pPr>
        </w:p>
      </w:tc>
      <w:tc>
        <w:tcPr>
          <w:tcW w:w="4208" w:type="dxa"/>
          <w:vAlign w:val="top"/>
        </w:tcPr>
        <w:p>
          <w:pPr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名称</w:t>
          </w:r>
        </w:p>
        <w:p>
          <w:pPr>
            <w:jc w:val="center"/>
            <w:rPr>
              <w:rFonts w:hint="eastAsia" w:ascii="宋体" w:hAnsi="宋体" w:eastAsia="微软雅黑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实验动物设施使用证明</w:t>
          </w:r>
        </w:p>
      </w:tc>
      <w:tc>
        <w:tcPr>
          <w:tcW w:w="1490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val="en-US" w:eastAsia="zh-CN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页数</w:t>
          </w:r>
        </w:p>
        <w:p>
          <w:pPr>
            <w:jc w:val="center"/>
            <w:rPr>
              <w:rFonts w:hint="eastAsia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1页</w:t>
          </w:r>
        </w:p>
      </w:tc>
    </w:tr>
  </w:tbl>
  <w:p>
    <w:pPr>
      <w:pStyle w:val="3"/>
      <w:tabs>
        <w:tab w:val="left" w:pos="786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000000"/>
    <w:rsid w:val="075A3B8B"/>
    <w:rsid w:val="07E92AF4"/>
    <w:rsid w:val="0A8657FF"/>
    <w:rsid w:val="0B246449"/>
    <w:rsid w:val="0FAC46E0"/>
    <w:rsid w:val="191A0E8B"/>
    <w:rsid w:val="1A3C32CC"/>
    <w:rsid w:val="1A896B4F"/>
    <w:rsid w:val="2C6F1CB8"/>
    <w:rsid w:val="34CE0922"/>
    <w:rsid w:val="38404256"/>
    <w:rsid w:val="387D3907"/>
    <w:rsid w:val="39E11FDA"/>
    <w:rsid w:val="3A383D28"/>
    <w:rsid w:val="3C787E7E"/>
    <w:rsid w:val="3F9C2274"/>
    <w:rsid w:val="470E5B90"/>
    <w:rsid w:val="47BE3144"/>
    <w:rsid w:val="4AEF78F4"/>
    <w:rsid w:val="4D0846D2"/>
    <w:rsid w:val="53264E7C"/>
    <w:rsid w:val="546314A0"/>
    <w:rsid w:val="55852384"/>
    <w:rsid w:val="562C39D0"/>
    <w:rsid w:val="584411A8"/>
    <w:rsid w:val="59971C4D"/>
    <w:rsid w:val="5BC621D1"/>
    <w:rsid w:val="5E2211DA"/>
    <w:rsid w:val="631A5562"/>
    <w:rsid w:val="699B3B86"/>
    <w:rsid w:val="6F6E71BD"/>
    <w:rsid w:val="751952D1"/>
    <w:rsid w:val="75EF6D5F"/>
    <w:rsid w:val="760535FC"/>
    <w:rsid w:val="770B4961"/>
    <w:rsid w:val="771B4B52"/>
    <w:rsid w:val="79690914"/>
    <w:rsid w:val="7EA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after="130" w:line="360" w:lineRule="auto"/>
      <w:ind w:firstLine="400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2020-11-25T00:32:00Z</dcterms:created>
  <dc:creator>金振东</dc:creator>
  <cp:lastModifiedBy>狼行天下</cp:lastModifiedBy>
  <dcterms:modified xsi:type="dcterms:W3CDTF">2022-11-01T04:42:22Z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EB9007572DC04421A25BC9B747BF429B</vt:lpwstr>
  </property>
</Properties>
</file>