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金凤实验室实验动物笼位预约申请表</w:t>
      </w:r>
    </w:p>
    <w:tbl>
      <w:tblPr>
        <w:tblStyle w:val="4"/>
        <w:tblW w:w="15849" w:type="dxa"/>
        <w:jc w:val="center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293"/>
        <w:gridCol w:w="660"/>
        <w:gridCol w:w="696"/>
        <w:gridCol w:w="732"/>
        <w:gridCol w:w="859"/>
        <w:gridCol w:w="1808"/>
        <w:gridCol w:w="1248"/>
        <w:gridCol w:w="1089"/>
        <w:gridCol w:w="207"/>
        <w:gridCol w:w="880"/>
        <w:gridCol w:w="944"/>
        <w:gridCol w:w="848"/>
        <w:gridCol w:w="517"/>
        <w:gridCol w:w="363"/>
        <w:gridCol w:w="717"/>
        <w:gridCol w:w="131"/>
        <w:gridCol w:w="753"/>
        <w:gridCol w:w="848"/>
        <w:gridCol w:w="858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填表日期</w:t>
            </w:r>
          </w:p>
        </w:tc>
        <w:tc>
          <w:tcPr>
            <w:tcW w:w="29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9403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  <w:r>
              <w:t>项目</w:t>
            </w:r>
            <w:r>
              <w:rPr>
                <w:rFonts w:hint="eastAsia"/>
                <w:lang w:val="en-US" w:eastAsia="zh-CN"/>
              </w:rPr>
              <w:t>联系</w:t>
            </w:r>
            <w:r>
              <w:t>人</w:t>
            </w:r>
          </w:p>
        </w:tc>
        <w:tc>
          <w:tcPr>
            <w:tcW w:w="29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</w:t>
            </w:r>
            <w:r>
              <w:t>单位</w:t>
            </w:r>
            <w:r>
              <w:rPr>
                <w:rFonts w:hint="eastAsia"/>
                <w:lang w:val="en-US" w:eastAsia="zh-CN"/>
              </w:rPr>
              <w:t>/课题组</w:t>
            </w: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t>联系电话</w:t>
            </w:r>
          </w:p>
        </w:tc>
        <w:tc>
          <w:tcPr>
            <w:tcW w:w="23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电子信箱</w:t>
            </w:r>
          </w:p>
        </w:tc>
        <w:tc>
          <w:tcPr>
            <w:tcW w:w="25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3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t>拟</w:t>
            </w:r>
            <w:r>
              <w:rPr>
                <w:rFonts w:hint="eastAsia"/>
                <w:lang w:val="en-US" w:eastAsia="zh-CN"/>
              </w:rPr>
              <w:t>入驻</w:t>
            </w:r>
          </w:p>
          <w:p>
            <w:pPr>
              <w:spacing w:line="240" w:lineRule="auto"/>
              <w:jc w:val="center"/>
            </w:pPr>
            <w:r>
              <w:t>动物情况</w:t>
            </w:r>
          </w:p>
        </w:tc>
        <w:tc>
          <w:tcPr>
            <w:tcW w:w="12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品种品系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等级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数量</w:t>
            </w:r>
          </w:p>
        </w:tc>
        <w:tc>
          <w:tcPr>
            <w:tcW w:w="8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年龄或体重</w:t>
            </w:r>
          </w:p>
        </w:tc>
        <w:tc>
          <w:tcPr>
            <w:tcW w:w="18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动物来源</w:t>
            </w:r>
          </w:p>
        </w:tc>
        <w:tc>
          <w:tcPr>
            <w:tcW w:w="12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生产许可证号</w:t>
            </w:r>
          </w:p>
        </w:tc>
        <w:tc>
          <w:tcPr>
            <w:tcW w:w="129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0000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lang w:val="en-US" w:eastAsia="zh-CN"/>
              </w:rPr>
              <w:t>拟入驻时间</w:t>
            </w:r>
            <w:bookmarkEnd w:id="0"/>
          </w:p>
        </w:tc>
        <w:tc>
          <w:tcPr>
            <w:tcW w:w="8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拟饲养密度</w:t>
            </w:r>
          </w:p>
        </w:tc>
        <w:tc>
          <w:tcPr>
            <w:tcW w:w="9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拟需求笼位数</w:t>
            </w:r>
          </w:p>
        </w:tc>
        <w:tc>
          <w:tcPr>
            <w:tcW w:w="503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附件资料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3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雌性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雄性</w:t>
            </w:r>
          </w:p>
        </w:tc>
        <w:tc>
          <w:tcPr>
            <w:tcW w:w="8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8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生产许可证复印件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动物质量合格证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发票复印件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原包装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基因鉴定证书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动物质量检测报告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3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3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3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3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tabs>
                <w:tab w:val="left" w:pos="3240"/>
                <w:tab w:val="left" w:leader="underscore" w:pos="6380"/>
              </w:tabs>
              <w:spacing w:after="80" w:line="240" w:lineRule="auto"/>
              <w:ind w:firstLine="0"/>
              <w:jc w:val="center"/>
              <w:rPr>
                <w:rFonts w:hint="default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  <w:t>其他需求</w:t>
            </w:r>
          </w:p>
        </w:tc>
        <w:tc>
          <w:tcPr>
            <w:tcW w:w="14158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无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有：</w:t>
            </w:r>
          </w:p>
        </w:tc>
      </w:tr>
    </w:tbl>
    <w:p>
      <w:pPr>
        <w:rPr>
          <w:rFonts w:hint="default" w:ascii="微软雅黑" w:hAnsi="微软雅黑" w:eastAsia="微软雅黑" w:cs="微软雅黑"/>
          <w:sz w:val="2"/>
          <w:szCs w:val="6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020" w:bottom="1134" w:left="1020" w:header="113" w:footer="5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200"/>
      <w:rPr>
        <w:rFonts w:hint="default"/>
        <w:lang w:val="en-US" w:eastAsia="zh-CN"/>
      </w:rPr>
    </w:pPr>
    <w:r>
      <w:rPr>
        <w:rFonts w:hint="eastAsia" w:asciiTheme="minorHAnsi" w:hAnsiTheme="minorHAnsi" w:eastAsiaTheme="minorEastAsia" w:cstheme="minorBidi"/>
        <w:sz w:val="21"/>
        <w:szCs w:val="22"/>
      </w:rPr>
      <w:t>说明：</w:t>
    </w:r>
    <w:r>
      <w:rPr>
        <w:rFonts w:hint="eastAsia" w:cstheme="minorBidi"/>
        <w:sz w:val="21"/>
        <w:szCs w:val="22"/>
        <w:lang w:val="en-US" w:eastAsia="zh-CN"/>
      </w:rPr>
      <w:t>1、请按申请表中所列项目如实填写，如因填写信息错误导致笼位申请失败，责任自负；2、动物来源必须来自实验室确定的“白名单”单位，若在非“白名单”购买动物时须提前与动物中心沟通；3、附件资料需同步准备，以便查验（其中“原包装”为动物到场查验项）；4、实验动物质量检测报告为近3月内；5、动物饲养密度标准≤5只/笼；6、如有其他特殊需求请描述；7、如行数不够，可自行增加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6"/>
        <w:tab w:val="clear" w:pos="4153"/>
      </w:tabs>
      <w:rPr>
        <w:rFonts w:hint="eastAsia" w:eastAsiaTheme="minorEastAsia"/>
        <w:vertAlign w:val="baseline"/>
        <w:lang w:eastAsia="zh-CN"/>
      </w:rPr>
    </w:pPr>
    <w:r>
      <w:rPr>
        <w:rFonts w:hint="eastAsia"/>
        <w:lang w:eastAsia="zh-CN"/>
      </w:rPr>
      <w:tab/>
    </w:r>
  </w:p>
  <w:tbl>
    <w:tblPr>
      <w:tblStyle w:val="4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75"/>
      <w:gridCol w:w="6720"/>
      <w:gridCol w:w="270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8" w:hRule="atLeast"/>
        <w:jc w:val="center"/>
      </w:trPr>
      <w:tc>
        <w:tcPr>
          <w:tcW w:w="3075" w:type="dxa"/>
          <w:vMerge w:val="restart"/>
        </w:tcPr>
        <w:p>
          <w:pPr>
            <w:jc w:val="center"/>
            <w:rPr>
              <w:rFonts w:hint="eastAsia" w:ascii="宋体" w:hAnsi="宋体" w:eastAsia="宋体" w:cs="宋体"/>
            </w:rPr>
          </w:pPr>
          <w:r>
            <w:rPr>
              <w:rFonts w:hint="eastAsia" w:ascii="Times New Roman" w:hAnsi="Times New Roman" w:eastAsia="宋体" w:cs="宋体"/>
              <w:sz w:val="24"/>
              <w:szCs w:val="24"/>
              <w:highlight w:val="none"/>
              <w:lang w:val="en-US" w:eastAsia="zh-CN"/>
            </w:rPr>
            <w:drawing>
              <wp:inline distT="0" distB="0" distL="114300" distR="114300">
                <wp:extent cx="735330" cy="720090"/>
                <wp:effectExtent l="0" t="0" r="11430" b="11430"/>
                <wp:docPr id="1" name="图片 1" descr="lab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lab_logo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hint="eastAsia" w:ascii="宋体" w:hAnsi="宋体" w:eastAsia="宋体" w:cs="宋体"/>
            </w:rPr>
            <w:drawing>
              <wp:inline distT="0" distB="0" distL="114300" distR="114300">
                <wp:extent cx="735330" cy="720090"/>
                <wp:effectExtent l="0" t="0" r="11430" b="11430"/>
                <wp:docPr id="3" name="图片 3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20090"/>
                        </a:xfrm>
                        <a:prstGeom prst="ellipse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rFonts w:hint="default" w:ascii="宋体" w:hAnsi="宋体" w:eastAsia="宋体" w:cs="宋体"/>
              <w:lang w:val="en-US" w:eastAsia="zh-CN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金凤实验室</w:t>
          </w:r>
        </w:p>
        <w:p>
          <w:pPr>
            <w:jc w:val="center"/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达硕康科技(重庆)有限公司</w:t>
          </w:r>
        </w:p>
      </w:tc>
      <w:tc>
        <w:tcPr>
          <w:tcW w:w="6720" w:type="dxa"/>
          <w:vAlign w:val="top"/>
        </w:tcPr>
        <w:p>
          <w:pPr>
            <w:jc w:val="both"/>
            <w:rPr>
              <w:rFonts w:hint="eastAsia" w:ascii="宋体" w:hAnsi="宋体" w:eastAsia="宋体" w:cs="宋体"/>
              <w:lang w:eastAsia="zh-CN"/>
            </w:rPr>
          </w:pPr>
          <w:r>
            <w:rPr>
              <w:rFonts w:hint="eastAsia" w:ascii="宋体" w:hAnsi="宋体" w:eastAsia="宋体" w:cs="宋体"/>
              <w:lang w:eastAsia="zh-CN"/>
            </w:rPr>
            <w:t>记录编号</w:t>
          </w:r>
        </w:p>
        <w:p>
          <w:pPr>
            <w:jc w:val="center"/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  <w:t>DSK-MA-QA-F101-00</w:t>
          </w:r>
        </w:p>
      </w:tc>
      <w:tc>
        <w:tcPr>
          <w:tcW w:w="2706" w:type="dxa"/>
          <w:vAlign w:val="top"/>
        </w:tcPr>
        <w:p>
          <w:pPr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t>生效日期</w:t>
          </w:r>
        </w:p>
        <w:p>
          <w:pPr>
            <w:jc w:val="center"/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2022.10.01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0" w:hRule="atLeast"/>
        <w:jc w:val="center"/>
      </w:trPr>
      <w:tc>
        <w:tcPr>
          <w:tcW w:w="3075" w:type="dxa"/>
          <w:vMerge w:val="continue"/>
        </w:tcPr>
        <w:p>
          <w:pPr>
            <w:rPr>
              <w:rFonts w:hint="eastAsia" w:ascii="宋体" w:hAnsi="宋体" w:eastAsia="宋体" w:cs="宋体"/>
            </w:rPr>
          </w:pPr>
        </w:p>
      </w:tc>
      <w:tc>
        <w:tcPr>
          <w:tcW w:w="6720" w:type="dxa"/>
          <w:vAlign w:val="top"/>
        </w:tcPr>
        <w:p>
          <w:pPr>
            <w:jc w:val="both"/>
            <w:rPr>
              <w:rFonts w:hint="eastAsia" w:ascii="宋体" w:hAnsi="宋体" w:eastAsia="宋体" w:cs="宋体"/>
              <w:lang w:eastAsia="zh-CN"/>
            </w:rPr>
          </w:pPr>
          <w:r>
            <w:rPr>
              <w:rFonts w:hint="eastAsia" w:ascii="宋体" w:hAnsi="宋体" w:eastAsia="宋体" w:cs="宋体"/>
              <w:lang w:eastAsia="zh-CN"/>
            </w:rPr>
            <w:t>对应文件编号</w:t>
          </w:r>
        </w:p>
        <w:p>
          <w:pPr>
            <w:jc w:val="center"/>
            <w:rPr>
              <w:rFonts w:hint="eastAsia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</w:rPr>
            <w:t>DSK-MA-QA-</w:t>
          </w:r>
          <w:r>
            <w:rPr>
              <w:rFonts w:hint="eastAsia" w:ascii="宋体" w:hAnsi="宋体" w:eastAsia="宋体" w:cs="宋体"/>
              <w:lang w:val="en-US" w:eastAsia="zh-CN"/>
            </w:rPr>
            <w:t>S</w:t>
          </w:r>
          <w:r>
            <w:rPr>
              <w:rFonts w:hint="eastAsia" w:ascii="宋体" w:hAnsi="宋体" w:eastAsia="宋体" w:cs="宋体"/>
            </w:rPr>
            <w:t>00</w:t>
          </w:r>
          <w:r>
            <w:rPr>
              <w:rFonts w:hint="eastAsia" w:ascii="宋体" w:hAnsi="宋体" w:eastAsia="宋体" w:cs="宋体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</w:rPr>
            <w:t>-00</w:t>
          </w:r>
        </w:p>
      </w:tc>
      <w:tc>
        <w:tcPr>
          <w:tcW w:w="2706" w:type="dxa"/>
          <w:vAlign w:val="top"/>
        </w:tcPr>
        <w:p>
          <w:pPr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</w:rPr>
            <w:t>有效期至</w:t>
          </w:r>
        </w:p>
        <w:p>
          <w:pPr>
            <w:jc w:val="center"/>
            <w:rPr>
              <w:rFonts w:hint="default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2025.09.31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87" w:hRule="atLeast"/>
        <w:jc w:val="center"/>
      </w:trPr>
      <w:tc>
        <w:tcPr>
          <w:tcW w:w="3075" w:type="dxa"/>
          <w:vMerge w:val="continue"/>
        </w:tcPr>
        <w:p>
          <w:pPr>
            <w:rPr>
              <w:rFonts w:hint="eastAsia" w:ascii="宋体" w:hAnsi="宋体" w:eastAsia="宋体" w:cs="宋体"/>
            </w:rPr>
          </w:pPr>
        </w:p>
      </w:tc>
      <w:tc>
        <w:tcPr>
          <w:tcW w:w="6720" w:type="dxa"/>
          <w:vAlign w:val="top"/>
        </w:tcPr>
        <w:p>
          <w:pPr>
            <w:rPr>
              <w:rFonts w:hint="eastAsia" w:ascii="宋体" w:hAnsi="宋体" w:eastAsia="宋体" w:cs="宋体"/>
              <w:lang w:eastAsia="zh-CN"/>
            </w:rPr>
          </w:pPr>
          <w:r>
            <w:rPr>
              <w:rFonts w:hint="eastAsia" w:ascii="宋体" w:hAnsi="宋体" w:eastAsia="宋体" w:cs="宋体"/>
              <w:lang w:eastAsia="zh-CN"/>
            </w:rPr>
            <w:t>名称</w:t>
          </w:r>
        </w:p>
        <w:p>
          <w:pPr>
            <w:jc w:val="center"/>
            <w:rPr>
              <w:rFonts w:hint="eastAsia" w:ascii="宋体" w:hAnsi="宋体" w:eastAsia="微软雅黑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金凤实验室实验动物笼位预约申请表</w:t>
          </w:r>
        </w:p>
      </w:tc>
      <w:tc>
        <w:tcPr>
          <w:tcW w:w="2706" w:type="dxa"/>
          <w:vAlign w:val="top"/>
        </w:tcPr>
        <w:p>
          <w:pPr>
            <w:jc w:val="both"/>
            <w:rPr>
              <w:rFonts w:hint="eastAsia" w:ascii="宋体" w:hAnsi="宋体" w:eastAsia="宋体" w:cs="宋体"/>
              <w:lang w:val="en-US" w:eastAsia="zh-CN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页数</w:t>
          </w:r>
        </w:p>
        <w:p>
          <w:pPr>
            <w:jc w:val="center"/>
            <w:rPr>
              <w:rFonts w:hint="eastAsia" w:ascii="宋体" w:hAnsi="宋体" w:eastAsia="宋体" w:cs="宋体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lang w:val="en-US" w:eastAsia="zh-CN"/>
            </w:rPr>
            <w:t>1页</w:t>
          </w:r>
        </w:p>
      </w:tc>
    </w:tr>
  </w:tbl>
  <w:p>
    <w:pPr>
      <w:pStyle w:val="3"/>
      <w:tabs>
        <w:tab w:val="left" w:pos="786"/>
        <w:tab w:val="clear" w:pos="4153"/>
      </w:tabs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YzEzMzMzOTJkZDg5MjExMDkzY2FkZTNmYTcwMzgifQ=="/>
  </w:docVars>
  <w:rsids>
    <w:rsidRoot w:val="00000000"/>
    <w:rsid w:val="07E92AF4"/>
    <w:rsid w:val="0C8E5556"/>
    <w:rsid w:val="0F94340A"/>
    <w:rsid w:val="17A13883"/>
    <w:rsid w:val="1A896B4F"/>
    <w:rsid w:val="1CA46804"/>
    <w:rsid w:val="1E6C5E19"/>
    <w:rsid w:val="21E0401B"/>
    <w:rsid w:val="292E452E"/>
    <w:rsid w:val="2C6F1CB8"/>
    <w:rsid w:val="34CE0922"/>
    <w:rsid w:val="38404256"/>
    <w:rsid w:val="39E11FDA"/>
    <w:rsid w:val="3C787E7E"/>
    <w:rsid w:val="407611A6"/>
    <w:rsid w:val="40D02601"/>
    <w:rsid w:val="43C17F09"/>
    <w:rsid w:val="46A42949"/>
    <w:rsid w:val="470E5B90"/>
    <w:rsid w:val="47BE3144"/>
    <w:rsid w:val="4A0D15A9"/>
    <w:rsid w:val="4A3246C4"/>
    <w:rsid w:val="4AEF78F4"/>
    <w:rsid w:val="4D0846D2"/>
    <w:rsid w:val="4F3C230C"/>
    <w:rsid w:val="51B74D4C"/>
    <w:rsid w:val="52BD1BB6"/>
    <w:rsid w:val="55852384"/>
    <w:rsid w:val="59FC557E"/>
    <w:rsid w:val="5BC621D1"/>
    <w:rsid w:val="5E2211DA"/>
    <w:rsid w:val="654A209B"/>
    <w:rsid w:val="66443AA8"/>
    <w:rsid w:val="68F847CC"/>
    <w:rsid w:val="699B3B86"/>
    <w:rsid w:val="70E40969"/>
    <w:rsid w:val="751952D1"/>
    <w:rsid w:val="75EF6D5F"/>
    <w:rsid w:val="760535FC"/>
    <w:rsid w:val="76FD17F0"/>
    <w:rsid w:val="7CD976BD"/>
    <w:rsid w:val="7EA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after="130" w:line="360" w:lineRule="auto"/>
      <w:ind w:firstLine="400"/>
    </w:pPr>
    <w:rPr>
      <w:rFonts w:ascii="宋体" w:hAnsi="宋体" w:eastAsia="宋体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315</Characters>
  <Lines>0</Lines>
  <Paragraphs>0</Paragraphs>
  <TotalTime>5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2020-11-25T00:32:00Z</dcterms:created>
  <dc:creator>金振东</dc:creator>
  <cp:lastModifiedBy>邱浩峰</cp:lastModifiedBy>
  <dcterms:modified xsi:type="dcterms:W3CDTF">2023-07-16T08:45:59Z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EB9007572DC04421A25BC9B747BF429B</vt:lpwstr>
  </property>
</Properties>
</file>